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E4" w:rsidRDefault="00B54AE4" w:rsidP="00B54AE4">
      <w:pPr>
        <w:jc w:val="center"/>
        <w:rPr>
          <w:b/>
        </w:rPr>
      </w:pPr>
    </w:p>
    <w:p w:rsidR="00B54AE4" w:rsidRDefault="00B54AE4" w:rsidP="00B54AE4">
      <w:pPr>
        <w:jc w:val="center"/>
        <w:rPr>
          <w:b/>
        </w:rPr>
      </w:pPr>
      <w:r>
        <w:rPr>
          <w:b/>
        </w:rPr>
        <w:t>CHARACTERISTICS OF FILM NOIR</w:t>
      </w:r>
    </w:p>
    <w:p w:rsidR="00B54AE4" w:rsidRDefault="00B54AE4" w:rsidP="00B54AE4">
      <w:pPr>
        <w:rPr>
          <w:b/>
        </w:rPr>
      </w:pP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Film noir movies have fatalistic attitudes.</w:t>
      </w:r>
      <w:r w:rsidRPr="00B54AE4">
        <w:rPr>
          <w:rFonts w:ascii="Times New Roman" w:hAnsi="Times New Roman"/>
          <w:color w:val="333333"/>
          <w:sz w:val="20"/>
          <w:szCs w:val="32"/>
        </w:rPr>
        <w:t> A character will often feel like their life is pre-ordained and that free will is an illusion. This film noir characteristic was influenced by the international conflicts of the time and the powerlessness to avoid them many Americans felt.</w:t>
      </w:r>
      <w:r w:rsidRPr="00B54AE4">
        <w:rPr>
          <w:rFonts w:ascii="Times New Roman" w:hAnsi="Times New Roman"/>
          <w:color w:val="333333"/>
          <w:sz w:val="20"/>
          <w:szCs w:val="32"/>
        </w:rPr>
        <w:br/>
      </w: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Fatalism is expressed by one transgression that spirals out of control.  </w:t>
      </w:r>
      <w:r w:rsidRPr="00B54AE4">
        <w:rPr>
          <w:rFonts w:ascii="Times New Roman" w:hAnsi="Times New Roman"/>
          <w:color w:val="333333"/>
          <w:sz w:val="20"/>
          <w:szCs w:val="32"/>
        </w:rPr>
        <w:t>The average citizen character makes a mistake that snowballs into much greater problems. Every attempt at correction just makes everything worse. This is often called a spider web of deceit in film noir. It can suggest hysteria and panic.</w:t>
      </w:r>
    </w:p>
    <w:p w:rsidR="00B54AE4" w:rsidRPr="00B54AE4" w:rsidRDefault="00B54AE4" w:rsidP="00B54AE4">
      <w:pPr>
        <w:shd w:val="clear" w:color="auto" w:fill="FFFFFF"/>
        <w:ind w:left="720"/>
        <w:rPr>
          <w:rFonts w:ascii="Times New Roman" w:hAnsi="Times New Roman"/>
          <w:color w:val="333333"/>
          <w:sz w:val="20"/>
          <w:szCs w:val="32"/>
        </w:rPr>
      </w:pP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Voice-overs are common.</w:t>
      </w:r>
      <w:r w:rsidRPr="00B54AE4">
        <w:rPr>
          <w:rFonts w:ascii="Times New Roman" w:hAnsi="Times New Roman"/>
          <w:color w:val="333333"/>
          <w:sz w:val="20"/>
          <w:szCs w:val="32"/>
        </w:rPr>
        <w:t> This is due to the popularity of Freudian thought at the time. The voice-over narration film noir characteristic represents psychological reflection and introspection by a character.</w:t>
      </w:r>
      <w:r w:rsidRPr="00B54AE4">
        <w:rPr>
          <w:rFonts w:ascii="Times New Roman" w:hAnsi="Times New Roman"/>
          <w:color w:val="333333"/>
          <w:sz w:val="20"/>
          <w:szCs w:val="32"/>
        </w:rPr>
        <w:br/>
      </w: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The </w:t>
      </w:r>
      <w:r w:rsidRPr="00B54AE4">
        <w:rPr>
          <w:rFonts w:ascii="Times New Roman" w:hAnsi="Times New Roman"/>
          <w:b/>
          <w:bCs/>
          <w:color w:val="333333"/>
          <w:sz w:val="20"/>
        </w:rPr>
        <w:fldChar w:fldCharType="begin"/>
      </w:r>
      <w:r w:rsidRPr="00B54AE4">
        <w:rPr>
          <w:rFonts w:ascii="Times New Roman" w:hAnsi="Times New Roman"/>
          <w:b/>
          <w:bCs/>
          <w:color w:val="333333"/>
          <w:sz w:val="20"/>
        </w:rPr>
        <w:instrText xml:space="preserve"> HYPERLINK "http://www.screenjunkies.com/tag/femme-fatale/" \t "_blank" </w:instrText>
      </w:r>
      <w:r w:rsidRPr="00B54AE4">
        <w:rPr>
          <w:rFonts w:ascii="Times New Roman" w:hAnsi="Times New Roman"/>
          <w:b/>
          <w:bCs/>
          <w:color w:val="333333"/>
          <w:sz w:val="20"/>
          <w:szCs w:val="32"/>
        </w:rPr>
      </w:r>
      <w:r w:rsidRPr="00B54AE4">
        <w:rPr>
          <w:rFonts w:ascii="Times New Roman" w:hAnsi="Times New Roman"/>
          <w:b/>
          <w:bCs/>
          <w:color w:val="333333"/>
          <w:sz w:val="20"/>
        </w:rPr>
        <w:fldChar w:fldCharType="separate"/>
      </w:r>
      <w:r w:rsidRPr="00B54AE4">
        <w:rPr>
          <w:rFonts w:ascii="Times New Roman" w:hAnsi="Times New Roman"/>
          <w:b/>
          <w:bCs/>
          <w:color w:val="6FC3DE"/>
          <w:sz w:val="20"/>
          <w:u w:val="single"/>
        </w:rPr>
        <w:t>femme fatale</w:t>
      </w:r>
      <w:r w:rsidRPr="00B54AE4">
        <w:rPr>
          <w:rFonts w:ascii="Times New Roman" w:hAnsi="Times New Roman"/>
          <w:b/>
          <w:bCs/>
          <w:color w:val="333333"/>
          <w:sz w:val="20"/>
        </w:rPr>
        <w:fldChar w:fldCharType="end"/>
      </w:r>
      <w:r w:rsidRPr="00B54AE4">
        <w:rPr>
          <w:rFonts w:ascii="Times New Roman" w:hAnsi="Times New Roman"/>
          <w:b/>
          <w:bCs/>
          <w:color w:val="333333"/>
          <w:sz w:val="20"/>
        </w:rPr>
        <w:t> female archetype originates in film noir.</w:t>
      </w:r>
      <w:r w:rsidRPr="00B54AE4">
        <w:rPr>
          <w:rFonts w:ascii="Times New Roman" w:hAnsi="Times New Roman"/>
          <w:color w:val="333333"/>
          <w:sz w:val="20"/>
          <w:szCs w:val="32"/>
        </w:rPr>
        <w:t> These female characters represent independence, strength and desire, a response to the brief destruction of the demure housewife </w:t>
      </w:r>
      <w:r w:rsidRPr="00B54AE4">
        <w:rPr>
          <w:rFonts w:ascii="Times New Roman" w:hAnsi="Times New Roman"/>
          <w:color w:val="333333"/>
          <w:sz w:val="20"/>
          <w:szCs w:val="32"/>
        </w:rPr>
        <w:fldChar w:fldCharType="begin"/>
      </w:r>
      <w:r w:rsidRPr="00B54AE4">
        <w:rPr>
          <w:rFonts w:ascii="Times New Roman" w:hAnsi="Times New Roman"/>
          <w:color w:val="333333"/>
          <w:sz w:val="20"/>
          <w:szCs w:val="32"/>
        </w:rPr>
        <w:instrText xml:space="preserve"> HYPERLINK "http://www.screenjunkies.com/tag/stereotype/" \t "_blank" </w:instrText>
      </w:r>
      <w:r w:rsidRPr="00B54AE4">
        <w:rPr>
          <w:rFonts w:ascii="Times New Roman" w:hAnsi="Times New Roman"/>
          <w:color w:val="333333"/>
          <w:sz w:val="20"/>
          <w:szCs w:val="32"/>
        </w:rPr>
      </w:r>
      <w:r w:rsidRPr="00B54AE4">
        <w:rPr>
          <w:rFonts w:ascii="Times New Roman" w:hAnsi="Times New Roman"/>
          <w:color w:val="333333"/>
          <w:sz w:val="20"/>
          <w:szCs w:val="32"/>
        </w:rPr>
        <w:fldChar w:fldCharType="separate"/>
      </w:r>
      <w:r w:rsidRPr="00B54AE4">
        <w:rPr>
          <w:rFonts w:ascii="Times New Roman" w:hAnsi="Times New Roman"/>
          <w:color w:val="6FC3DE"/>
          <w:sz w:val="20"/>
          <w:u w:val="single"/>
        </w:rPr>
        <w:t>stereotype</w:t>
      </w:r>
      <w:r w:rsidRPr="00B54AE4">
        <w:rPr>
          <w:rFonts w:ascii="Times New Roman" w:hAnsi="Times New Roman"/>
          <w:color w:val="333333"/>
          <w:sz w:val="20"/>
          <w:szCs w:val="32"/>
        </w:rPr>
        <w:fldChar w:fldCharType="end"/>
      </w:r>
      <w:r w:rsidRPr="00B54AE4">
        <w:rPr>
          <w:rFonts w:ascii="Times New Roman" w:hAnsi="Times New Roman"/>
          <w:color w:val="333333"/>
          <w:sz w:val="20"/>
          <w:szCs w:val="32"/>
        </w:rPr>
        <w:t>. They are often used to emphasize the fatalist attitude in that the male characters feel powerless to resist the women. Often the femme fatale will enter a love triangle with a married man.  </w:t>
      </w:r>
      <w:r w:rsidRPr="00B54AE4">
        <w:rPr>
          <w:rFonts w:ascii="Times New Roman" w:hAnsi="Times New Roman"/>
          <w:color w:val="333333"/>
          <w:sz w:val="20"/>
          <w:szCs w:val="32"/>
        </w:rPr>
        <w:br/>
      </w: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Another female role is the menaced woman.</w:t>
      </w:r>
      <w:r w:rsidRPr="00B54AE4">
        <w:rPr>
          <w:rFonts w:ascii="Times New Roman" w:hAnsi="Times New Roman"/>
          <w:color w:val="333333"/>
          <w:sz w:val="20"/>
          <w:szCs w:val="32"/>
        </w:rPr>
        <w:t> In film noir, if the main character is female she will often be tormented psychologically or physically by a man, usually a love interest.</w:t>
      </w:r>
    </w:p>
    <w:p w:rsidR="00B54AE4" w:rsidRPr="00B54AE4" w:rsidRDefault="00B54AE4" w:rsidP="00B54AE4">
      <w:pPr>
        <w:shd w:val="clear" w:color="auto" w:fill="FFFFFF"/>
        <w:ind w:left="360"/>
        <w:rPr>
          <w:rFonts w:ascii="Times New Roman" w:hAnsi="Times New Roman"/>
          <w:color w:val="333333"/>
          <w:sz w:val="20"/>
          <w:szCs w:val="32"/>
        </w:rPr>
      </w:pP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Male protagonists are often morally ambiguous.</w:t>
      </w:r>
      <w:r w:rsidRPr="00B54AE4">
        <w:rPr>
          <w:rFonts w:ascii="Times New Roman" w:hAnsi="Times New Roman"/>
          <w:color w:val="333333"/>
          <w:sz w:val="20"/>
          <w:szCs w:val="32"/>
        </w:rPr>
        <w:t> They are cynical, brooding and obsessive. They lead a seamy existence as private detectives, gangsters or government agents, among others. In film noir, the struggle these characters undergo often ends in failure.  </w:t>
      </w:r>
      <w:r w:rsidRPr="00B54AE4">
        <w:rPr>
          <w:rFonts w:ascii="Times New Roman" w:hAnsi="Times New Roman"/>
          <w:color w:val="333333"/>
          <w:sz w:val="20"/>
          <w:szCs w:val="32"/>
        </w:rPr>
        <w:br/>
      </w: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The cinematography reinforces the darkness in the plot and theme.</w:t>
      </w:r>
      <w:r w:rsidRPr="00B54AE4">
        <w:rPr>
          <w:rFonts w:ascii="Times New Roman" w:hAnsi="Times New Roman"/>
          <w:color w:val="333333"/>
          <w:sz w:val="20"/>
          <w:szCs w:val="32"/>
        </w:rPr>
        <w:t> Long, sharp shadows are used in film noir as well as inky blackness. Tilted camera angles with a claustrophobic feel emphasize a nocturnal underworld.</w:t>
      </w:r>
    </w:p>
    <w:p w:rsidR="00B54AE4" w:rsidRPr="00B54AE4" w:rsidRDefault="00B54AE4" w:rsidP="00B54AE4">
      <w:pPr>
        <w:shd w:val="clear" w:color="auto" w:fill="FFFFFF"/>
        <w:ind w:left="360"/>
        <w:rPr>
          <w:rFonts w:ascii="Times New Roman" w:hAnsi="Times New Roman"/>
          <w:color w:val="333333"/>
          <w:sz w:val="20"/>
          <w:szCs w:val="32"/>
        </w:rPr>
      </w:pP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Sets have a gloomy feel.</w:t>
      </w:r>
      <w:r w:rsidRPr="00B54AE4">
        <w:rPr>
          <w:rFonts w:ascii="Times New Roman" w:hAnsi="Times New Roman"/>
          <w:color w:val="333333"/>
          <w:sz w:val="20"/>
          <w:szCs w:val="32"/>
        </w:rPr>
        <w:t> Film noir often takes place indoors in spaces with low-key lighting. Blinds often obscure windows. Exterior scenes include streets and alleys, dark and wet. Flashing neon signs were popular to use in film noir. These type of sets were partially due to war time scarcity.</w:t>
      </w:r>
    </w:p>
    <w:p w:rsidR="00B54AE4" w:rsidRPr="00B54AE4" w:rsidRDefault="00B54AE4" w:rsidP="00B54AE4">
      <w:pPr>
        <w:shd w:val="clear" w:color="auto" w:fill="FFFFFF"/>
        <w:ind w:left="720"/>
        <w:rPr>
          <w:rFonts w:ascii="Times New Roman" w:hAnsi="Times New Roman"/>
          <w:color w:val="333333"/>
          <w:sz w:val="20"/>
          <w:szCs w:val="32"/>
        </w:rPr>
      </w:pP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Story locations are urban.</w:t>
      </w:r>
      <w:r w:rsidRPr="00B54AE4">
        <w:rPr>
          <w:rFonts w:ascii="Times New Roman" w:hAnsi="Times New Roman"/>
          <w:color w:val="333333"/>
          <w:sz w:val="20"/>
          <w:szCs w:val="32"/>
        </w:rPr>
        <w:t> The characters will often be seen in murky streets, cheap, big city apartments or hotel rooms. Abandoned warehouses are also seen in this film noir characteristic.</w:t>
      </w:r>
      <w:r w:rsidRPr="00B54AE4">
        <w:rPr>
          <w:rFonts w:ascii="Times New Roman" w:hAnsi="Times New Roman"/>
          <w:color w:val="333333"/>
          <w:sz w:val="20"/>
          <w:szCs w:val="32"/>
        </w:rPr>
        <w:br/>
      </w:r>
    </w:p>
    <w:p w:rsidR="00B54AE4" w:rsidRPr="00B54AE4" w:rsidRDefault="00B54AE4" w:rsidP="00B54AE4">
      <w:pPr>
        <w:numPr>
          <w:ilvl w:val="0"/>
          <w:numId w:val="1"/>
        </w:numPr>
        <w:shd w:val="clear" w:color="auto" w:fill="FFFFFF"/>
        <w:spacing w:beforeLines="1" w:afterLines="1"/>
        <w:rPr>
          <w:rFonts w:ascii="Times New Roman" w:hAnsi="Times New Roman"/>
          <w:color w:val="333333"/>
          <w:sz w:val="20"/>
          <w:szCs w:val="32"/>
        </w:rPr>
      </w:pPr>
      <w:r w:rsidRPr="00B54AE4">
        <w:rPr>
          <w:rFonts w:ascii="Times New Roman" w:hAnsi="Times New Roman"/>
          <w:b/>
          <w:bCs/>
          <w:color w:val="333333"/>
          <w:sz w:val="20"/>
        </w:rPr>
        <w:t>Some film noirs are produced in a semi-documentary style.</w:t>
      </w:r>
      <w:r w:rsidRPr="00B54AE4">
        <w:rPr>
          <w:rFonts w:ascii="Times New Roman" w:hAnsi="Times New Roman"/>
          <w:color w:val="333333"/>
          <w:sz w:val="20"/>
          <w:szCs w:val="32"/>
        </w:rPr>
        <w:t> These movies are based on real events, usually crime or espionage. They are set in urban areas and deliberately have a realistic feel. Many are filmed in locations where the actual event took place in real life.</w:t>
      </w:r>
    </w:p>
    <w:p w:rsidR="00B54AE4" w:rsidRPr="00B54AE4" w:rsidRDefault="00B54AE4" w:rsidP="00B54AE4">
      <w:pPr>
        <w:rPr>
          <w:rFonts w:ascii="Times" w:hAnsi="Times"/>
          <w:sz w:val="20"/>
          <w:szCs w:val="20"/>
        </w:rPr>
      </w:pPr>
    </w:p>
    <w:p w:rsidR="00B54AE4" w:rsidRPr="00B54AE4" w:rsidRDefault="00B54AE4" w:rsidP="00B54AE4">
      <w:pPr>
        <w:rPr>
          <w:b/>
          <w:color w:val="FF0000"/>
        </w:rPr>
      </w:pPr>
    </w:p>
    <w:p w:rsidR="00B54AE4" w:rsidRPr="00B54AE4" w:rsidRDefault="00B54AE4" w:rsidP="00B54AE4">
      <w:pPr>
        <w:rPr>
          <w:b/>
          <w:color w:val="000000" w:themeColor="text1"/>
        </w:rPr>
      </w:pPr>
      <w:r w:rsidRPr="00B54AE4">
        <w:rPr>
          <w:b/>
          <w:color w:val="000000" w:themeColor="text1"/>
        </w:rPr>
        <w:t>Rear Window and the Film Noir Tradition</w:t>
      </w:r>
    </w:p>
    <w:p w:rsidR="00B54AE4" w:rsidRPr="00B54AE4" w:rsidRDefault="00B54AE4" w:rsidP="00B54AE4">
      <w:pPr>
        <w:rPr>
          <w:b/>
          <w:color w:val="000000" w:themeColor="text1"/>
        </w:rPr>
      </w:pPr>
      <w:r w:rsidRPr="00B54AE4">
        <w:rPr>
          <w:b/>
          <w:color w:val="000000" w:themeColor="text1"/>
        </w:rPr>
        <w:t>By Chad de Lisle</w:t>
      </w:r>
    </w:p>
    <w:p w:rsidR="00B54AE4" w:rsidRDefault="00B54AE4" w:rsidP="00B54AE4">
      <w:pPr>
        <w:shd w:val="clear" w:color="auto" w:fill="FFFFFF"/>
        <w:textAlignment w:val="baseline"/>
        <w:rPr>
          <w:rFonts w:ascii="Times" w:hAnsi="Times" w:cs="Times New Roman"/>
          <w:i/>
          <w:iCs/>
          <w:color w:val="333333"/>
          <w:sz w:val="20"/>
          <w:szCs w:val="28"/>
          <w:bdr w:val="none" w:sz="0" w:space="0" w:color="auto" w:frame="1"/>
        </w:rPr>
      </w:pPr>
    </w:p>
    <w:p w:rsidR="00B54AE4" w:rsidRDefault="00B54AE4" w:rsidP="00B54AE4">
      <w:pPr>
        <w:shd w:val="clear" w:color="auto" w:fill="FFFFFF"/>
        <w:textAlignment w:val="baseline"/>
        <w:rPr>
          <w:rFonts w:ascii="Times" w:hAnsi="Times" w:cs="Times New Roman"/>
          <w:i/>
          <w:iCs/>
          <w:color w:val="333333"/>
          <w:sz w:val="20"/>
          <w:szCs w:val="28"/>
          <w:bdr w:val="none" w:sz="0" w:space="0" w:color="auto" w:frame="1"/>
        </w:rPr>
      </w:pP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(1954) directed by Alfred Hitchcock is considered by many critics to be the apex of the suspense genre films. The film stars James Stewart opposite Grace Kelly, with Wendell Corey, Thelma Ritter, and Raymond Burr rounding out the rest of the main cast. With a stellar screenplay from John Michael Hayes (based on a short story by Cornell Woolrich), </w:t>
      </w: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is a touchstone for film quality to this day.</w:t>
      </w:r>
    </w:p>
    <w:p w:rsidR="00B54AE4" w:rsidRPr="00B54AE4" w:rsidRDefault="00B54AE4" w:rsidP="00B54AE4">
      <w:pPr>
        <w:shd w:val="clear" w:color="auto" w:fill="FFFFFF"/>
        <w:textAlignment w:val="baseline"/>
        <w:rPr>
          <w:rFonts w:ascii="Times" w:hAnsi="Times" w:cs="Times New Roman"/>
          <w:color w:val="333333"/>
          <w:sz w:val="20"/>
          <w:szCs w:val="28"/>
        </w:rPr>
      </w:pP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r w:rsidRPr="00B54AE4">
        <w:rPr>
          <w:rFonts w:ascii="Times" w:hAnsi="Times" w:cs="Times New Roman"/>
          <w:color w:val="333333"/>
          <w:sz w:val="20"/>
          <w:szCs w:val="28"/>
          <w:bdr w:val="none" w:sz="0" w:space="0" w:color="auto" w:frame="1"/>
        </w:rPr>
        <w:t>Our protagonist, Jeff, is a world renown photographer who makes his living in the dangerous spaces of the world. One of those dangerous spaces was a race track, where he snapped an incredible picture before nearly becoming roadkill. Now recovering from these injuries in his studio apartment, he finds himself confined to a wheelchair and an itchy cast from hip to ankle. Jeff’s only past time now is spying on his neighbors through broad windows that all face the same courtyard. His socialite girlfriend, Lisa Fremont, is ready to take their relationship to the next level of commitment, but Jeff sees marriage as a prison more permanent than his current circumstance. He escapes her advances through the windows of his neighbors, becoming withdrawn and emotionally unavailable in an attempt to discourage her. Jeff’s nurse Stella, reproves him for being a ‘peeping tom’ but ultimately enables him in the same breath. The plot revolves around Jeff’s seemingly harmless voyeurism gone wrong, when circumstances in a salesman’s apartment across the way lead Jeff to believe that the man has murdered his wife. The sensation of suspense coupled with the anxiety of helplessness collide in </w:t>
      </w:r>
      <w:r w:rsidRPr="00B54AE4">
        <w:rPr>
          <w:rFonts w:ascii="Times" w:hAnsi="Times" w:cs="Times New Roman"/>
          <w:i/>
          <w:iCs/>
          <w:color w:val="333333"/>
          <w:sz w:val="20"/>
          <w:szCs w:val="28"/>
          <w:bdr w:val="none" w:sz="0" w:space="0" w:color="auto" w:frame="1"/>
        </w:rPr>
        <w:t>Rear Window</w:t>
      </w:r>
      <w:r w:rsidRPr="00B54AE4">
        <w:rPr>
          <w:rFonts w:ascii="Times" w:hAnsi="Times" w:cs="Times New Roman"/>
          <w:color w:val="333333"/>
          <w:sz w:val="20"/>
          <w:szCs w:val="28"/>
          <w:bdr w:val="none" w:sz="0" w:space="0" w:color="auto" w:frame="1"/>
        </w:rPr>
        <w:t>, from off-handed comments portending trouble to stifled screams in the black of night; the film delivers thrills from opening to closing shot.  Although most reviews of the film tend to focus on its incredible treatment of suspense, I assert that this film is birthed from the film noir genre as one of the first true ‘neo-noir.’</w:t>
      </w:r>
    </w:p>
    <w:p w:rsidR="00B54AE4" w:rsidRPr="00B54AE4" w:rsidRDefault="00B54AE4" w:rsidP="00B54AE4">
      <w:pPr>
        <w:shd w:val="clear" w:color="auto" w:fill="FFFFFF"/>
        <w:textAlignment w:val="baseline"/>
        <w:rPr>
          <w:rFonts w:ascii="Times" w:hAnsi="Times" w:cs="Times New Roman"/>
          <w:color w:val="333333"/>
          <w:sz w:val="20"/>
          <w:szCs w:val="28"/>
        </w:rPr>
      </w:pP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r w:rsidRPr="00B54AE4">
        <w:rPr>
          <w:rFonts w:ascii="Times" w:hAnsi="Times" w:cs="Times New Roman"/>
          <w:color w:val="333333"/>
          <w:sz w:val="20"/>
          <w:szCs w:val="28"/>
          <w:bdr w:val="none" w:sz="0" w:space="0" w:color="auto" w:frame="1"/>
        </w:rPr>
        <w:t>Critically, </w:t>
      </w: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is universally praised for its suspense.  Roger Ebert relates in his review:</w:t>
      </w:r>
    </w:p>
    <w:p w:rsidR="00B54AE4" w:rsidRPr="00B54AE4" w:rsidRDefault="00B54AE4" w:rsidP="00B54AE4">
      <w:pPr>
        <w:shd w:val="clear" w:color="auto" w:fill="FFFFFF"/>
        <w:textAlignment w:val="baseline"/>
        <w:rPr>
          <w:rFonts w:ascii="Times" w:hAnsi="Times" w:cs="Times New Roman"/>
          <w:color w:val="333333"/>
          <w:sz w:val="20"/>
          <w:szCs w:val="28"/>
        </w:rPr>
      </w:pPr>
    </w:p>
    <w:p w:rsidR="00B54AE4" w:rsidRPr="00B54AE4" w:rsidRDefault="00B54AE4" w:rsidP="00B54AE4">
      <w:pPr>
        <w:shd w:val="clear" w:color="auto" w:fill="F5F5F5"/>
        <w:textAlignment w:val="baseline"/>
        <w:rPr>
          <w:rFonts w:ascii="Times" w:hAnsi="Times" w:cs="Times New Roman"/>
          <w:color w:val="666666"/>
          <w:sz w:val="20"/>
          <w:szCs w:val="28"/>
        </w:rPr>
      </w:pPr>
      <w:r w:rsidRPr="00B54AE4">
        <w:rPr>
          <w:rFonts w:ascii="Times" w:hAnsi="Times" w:cs="Times New Roman"/>
          <w:color w:val="666666"/>
          <w:sz w:val="20"/>
          <w:szCs w:val="28"/>
          <w:bdr w:val="none" w:sz="0" w:space="0" w:color="auto" w:frame="1"/>
        </w:rPr>
        <w:t>This level of danger and suspense is so far elevated above the cheap thrills of the modern slasher films that “Rear Window,” intended as entertainment in 1954, is now revered as art. Hitchcock long ago explained the difference between surprise and suspense. A bomb under a table goes off, and that’s surprise. When we know the bomb is under the table but not when it will go off, that’s suspense. Modern slasher films depend on danger that leaps unexpectedly out of the shadows. Surprise. And surprise that quickly dissipates, giving us a momentary rush but not satisfaction. “Rear Window” lovingly invests in suspense all through the film, banking it in our memory, so that when the final payoff arrives, the whole film has been the thriller equivalent of foreplay.</w:t>
      </w: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p>
    <w:p w:rsidR="00B54AE4" w:rsidRPr="00B54AE4" w:rsidRDefault="00B54AE4" w:rsidP="00B54AE4">
      <w:pPr>
        <w:shd w:val="clear" w:color="auto" w:fill="FFFFFF"/>
        <w:textAlignment w:val="baseline"/>
        <w:rPr>
          <w:rFonts w:ascii="Times" w:hAnsi="Times" w:cs="Times New Roman"/>
          <w:color w:val="333333"/>
          <w:sz w:val="20"/>
          <w:szCs w:val="22"/>
        </w:rPr>
      </w:pPr>
      <w:r w:rsidRPr="00B54AE4">
        <w:rPr>
          <w:rFonts w:ascii="Times" w:hAnsi="Times" w:cs="Times New Roman"/>
          <w:color w:val="333333"/>
          <w:sz w:val="20"/>
          <w:szCs w:val="28"/>
          <w:bdr w:val="none" w:sz="0" w:space="0" w:color="auto" w:frame="1"/>
        </w:rPr>
        <w:t>His assessment is correct, I believe, because the film doesn’t hide its intentions from the viewer. From the beginning the audience is promised murder, and the suspense is the result of awaiting its arrival; “the bomb” as Hitchcock put it, is under the table and we can hear it ticking. In 1954, Bosley Crowther’s review in the New York Times said that “the purpose of [the film] is sensation, and that it generally provides in the colorfulness of its detail and in the flood of menace towards the end.” That “flood of menace” is what the film does best, and what begins as a trickle of suspense in the end drowns the viewer. Crowther’s compliment concerning the detail present in the film is interesting, because I would argue that it is the conspicuous lack of detail that creates suspense. We cannot see everything that is happening in Thorwald’s apartment, and thus our unease. Reviewer Killian Fox highlights the arguably most suspenseful scene in the film saying, “there is the scene of perfect suspense when Kelly’s character steals into Thorwald’s apartment while he’s momentarily out. Powerless to intercede, Stewart can only look on with mounting anxiety and implore her in a strangled whisper to “Get out of there,” like a jumpy audience member in a horror film, when he knows that the murderer will be returning any second.” The scene she describes is more perfectly suspenseful than any other because the sense of dread is displaced by a degree. Instead of Jeff being the victim in this scene, it is his beloved Lisa Fremont; instead of fearing for his own life at the hands of Thorvald, he fears for the life of the woman he loves. The scene is brilliant because he cannot be brave in the traditional sense; Jeff cannot face his fear with the stiff upper lip of masculinity because it isn’t his own life hanging in the balance. I don’t believe that it is possible to deny </w:t>
      </w: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is a masterful example of suspense.</w:t>
      </w:r>
      <w:r w:rsidRPr="00B54AE4">
        <w:rPr>
          <w:rFonts w:ascii="Times" w:hAnsi="Times" w:cs="Times New Roman"/>
          <w:color w:val="333333"/>
          <w:sz w:val="20"/>
          <w:szCs w:val="22"/>
        </w:rPr>
        <w:t>Grace Kelly – “Lisa”</w:t>
      </w: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r w:rsidRPr="00B54AE4">
        <w:rPr>
          <w:rFonts w:ascii="Times" w:hAnsi="Times" w:cs="Times New Roman"/>
          <w:color w:val="333333"/>
          <w:sz w:val="20"/>
          <w:szCs w:val="28"/>
          <w:bdr w:val="none" w:sz="0" w:space="0" w:color="auto" w:frame="1"/>
        </w:rPr>
        <w:t>Suspense aside, I believe that </w:t>
      </w: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shares many tropes of the film noir genre out of which it was born. First, the femme fatale is certainly present, though perhaps not in the way you would expect. In traditional film noir, the femme fatale is the woman that brings about the downfall of the protagonist. On her hinges his character’s ability to survive the trials of the plot, and more often than not, she is absolutely central to the development of the action. Lisa Fremont serves this purpose to a great degree in </w:t>
      </w: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Although she doesn’t necessarily bring about the destruction of the protagonist, her near-death encounter with Thorwald destroys his masculinity. Jeff is reduced to the helplessness of a babe at the sight of Thorwald’s assault; writhing in his chair and whimpering helplessly. He is so unmanned in that moment of suspense that he even lacks the ability to cry out. Additionally, classic uses of dramatic light and shadow are utilized in the film. Tight shots of Jeff’s face half hidden in shadow come to mind, or even the dramatic entrance of Lisa Fremont’s character in the darkness of his apartment serve as examples of textbook film noir tactics. But the most obvious film noir lighting technique would have to be the glowing flare of Thorwald’s cigar in his pitch dark apartment; he glowers over the embers like a fat demon in hell. Finally, I point to the misogyny present in </w:t>
      </w:r>
      <w:r w:rsidRPr="00B54AE4">
        <w:rPr>
          <w:rFonts w:ascii="Times" w:hAnsi="Times" w:cs="Times New Roman"/>
          <w:i/>
          <w:iCs/>
          <w:color w:val="333333"/>
          <w:sz w:val="20"/>
          <w:szCs w:val="28"/>
          <w:bdr w:val="none" w:sz="0" w:space="0" w:color="auto" w:frame="1"/>
        </w:rPr>
        <w:t>Rear Window</w:t>
      </w:r>
      <w:r w:rsidRPr="00B54AE4">
        <w:rPr>
          <w:rFonts w:ascii="Times" w:hAnsi="Times" w:cs="Times New Roman"/>
          <w:color w:val="333333"/>
          <w:sz w:val="20"/>
          <w:szCs w:val="28"/>
          <w:bdr w:val="none" w:sz="0" w:space="0" w:color="auto" w:frame="1"/>
        </w:rPr>
        <w:t xml:space="preserve">. </w:t>
      </w: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r w:rsidRPr="00B54AE4">
        <w:rPr>
          <w:rFonts w:ascii="Times" w:hAnsi="Times" w:cs="Times New Roman"/>
          <w:color w:val="333333"/>
          <w:sz w:val="20"/>
          <w:szCs w:val="28"/>
          <w:bdr w:val="none" w:sz="0" w:space="0" w:color="auto" w:frame="1"/>
        </w:rPr>
        <w:t>Misogyny is certainly an artifact of the time period, but in the film noir world of gangsters and ‘dames’ it’s inseparable. This misogyny is most clearly revealed when examining the female characters of the film. Miss Torso and the sunbathers are simple outlets of lust for the male creature, their sole purpose to excite the libido. Miss Lonelyhearts entire existence hinges on the lack of affection from men, and she cannot be made whole until she finally receives it. The newlyweds are wholly confined to the marriage bed, and what begins as the exciting expression of a sacred union becomes the begrudging obligation of an ‘abused’ husband. And finally Lisa Fremont herself, a supposedly influential and independent woman, is reduced to yet another female character stuck in the orbit of the male protagonist. All of her growth throughout the film serves to impress upon Jeff that she would be a good wife afterall. Each of these examples serves to reinforce the idea that </w:t>
      </w: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is created from and continues the film noir tradition as a form of ‘neo-noir.’</w:t>
      </w:r>
    </w:p>
    <w:p w:rsidR="00B54AE4" w:rsidRPr="00B54AE4" w:rsidRDefault="00B54AE4" w:rsidP="00B54AE4">
      <w:pPr>
        <w:shd w:val="clear" w:color="auto" w:fill="FFFFFF"/>
        <w:textAlignment w:val="baseline"/>
        <w:rPr>
          <w:rFonts w:ascii="Times" w:hAnsi="Times" w:cs="Times New Roman"/>
          <w:color w:val="333333"/>
          <w:sz w:val="20"/>
          <w:szCs w:val="28"/>
        </w:rPr>
      </w:pPr>
    </w:p>
    <w:p w:rsidR="00B54AE4" w:rsidRPr="00B54AE4" w:rsidRDefault="00B54AE4" w:rsidP="00B54AE4">
      <w:pPr>
        <w:shd w:val="clear" w:color="auto" w:fill="FFFFFF"/>
        <w:textAlignment w:val="baseline"/>
        <w:rPr>
          <w:rFonts w:ascii="Times" w:hAnsi="Times" w:cs="Times New Roman"/>
          <w:color w:val="333333"/>
          <w:sz w:val="20"/>
          <w:szCs w:val="28"/>
        </w:rPr>
      </w:pPr>
      <w:r w:rsidRPr="00B54AE4">
        <w:rPr>
          <w:rFonts w:ascii="Times" w:hAnsi="Times" w:cs="Times New Roman"/>
          <w:color w:val="333333"/>
          <w:sz w:val="20"/>
          <w:szCs w:val="28"/>
          <w:bdr w:val="none" w:sz="0" w:space="0" w:color="auto" w:frame="1"/>
        </w:rPr>
        <w:t>Ultimately, I praise this film for its achievement not only as a wonderfully visual and suspenseful journey, but also as a work of adaptation. I can see Cornell Woolrich adapting it from the noir crime/film noir genre of stories, and John Michael Hayes adapting it from Woolrich, and then finally Alfred Hitchcock adapting it from Hayes with each layer of adaptation polishing the story just a bit further than the last. This collective creative effort is why I believe that </w:t>
      </w:r>
      <w:r w:rsidRPr="00B54AE4">
        <w:rPr>
          <w:rFonts w:ascii="Times" w:hAnsi="Times" w:cs="Times New Roman"/>
          <w:i/>
          <w:iCs/>
          <w:color w:val="333333"/>
          <w:sz w:val="20"/>
          <w:szCs w:val="28"/>
          <w:bdr w:val="none" w:sz="0" w:space="0" w:color="auto" w:frame="1"/>
        </w:rPr>
        <w:t>Rear Window </w:t>
      </w:r>
      <w:r w:rsidRPr="00B54AE4">
        <w:rPr>
          <w:rFonts w:ascii="Times" w:hAnsi="Times" w:cs="Times New Roman"/>
          <w:color w:val="333333"/>
          <w:sz w:val="20"/>
          <w:szCs w:val="28"/>
          <w:bdr w:val="none" w:sz="0" w:space="0" w:color="auto" w:frame="1"/>
        </w:rPr>
        <w:t>may straddle genres and still incite wonderful scholarship from its release to our present day.</w:t>
      </w:r>
    </w:p>
    <w:p w:rsidR="00B54AE4" w:rsidRDefault="00B54AE4" w:rsidP="00B54AE4">
      <w:pPr>
        <w:shd w:val="clear" w:color="auto" w:fill="FFFFFF"/>
        <w:textAlignment w:val="baseline"/>
        <w:rPr>
          <w:rFonts w:ascii="Times" w:hAnsi="Times" w:cs="Times New Roman"/>
          <w:color w:val="333333"/>
          <w:sz w:val="20"/>
          <w:szCs w:val="28"/>
          <w:bdr w:val="none" w:sz="0" w:space="0" w:color="auto" w:frame="1"/>
        </w:rPr>
      </w:pPr>
    </w:p>
    <w:p w:rsidR="00B54AE4" w:rsidRPr="00B54AE4" w:rsidRDefault="00B54AE4" w:rsidP="00B54AE4">
      <w:pPr>
        <w:shd w:val="clear" w:color="auto" w:fill="FFFFFF"/>
        <w:textAlignment w:val="baseline"/>
        <w:rPr>
          <w:rFonts w:ascii="Times" w:hAnsi="Times" w:cs="Times New Roman"/>
          <w:color w:val="333333"/>
          <w:sz w:val="20"/>
          <w:szCs w:val="28"/>
        </w:rPr>
      </w:pPr>
      <w:r w:rsidRPr="00B54AE4">
        <w:rPr>
          <w:rFonts w:ascii="Times" w:hAnsi="Times" w:cs="Times New Roman"/>
          <w:color w:val="333333"/>
          <w:sz w:val="20"/>
          <w:szCs w:val="28"/>
          <w:bdr w:val="none" w:sz="0" w:space="0" w:color="auto" w:frame="1"/>
        </w:rPr>
        <w:t>Reviews Cited</w:t>
      </w:r>
    </w:p>
    <w:p w:rsidR="00B54AE4" w:rsidRPr="00B54AE4" w:rsidRDefault="00B54AE4" w:rsidP="00B54AE4">
      <w:pPr>
        <w:shd w:val="clear" w:color="auto" w:fill="FFFFFF"/>
        <w:textAlignment w:val="baseline"/>
        <w:rPr>
          <w:rFonts w:ascii="Times" w:hAnsi="Times" w:cs="Times New Roman"/>
          <w:color w:val="333333"/>
          <w:sz w:val="20"/>
          <w:szCs w:val="28"/>
        </w:rPr>
      </w:pPr>
      <w:hyperlink r:id="rId5" w:history="1">
        <w:r w:rsidRPr="00B54AE4">
          <w:rPr>
            <w:rFonts w:ascii="Times" w:hAnsi="Times" w:cs="Times New Roman"/>
            <w:color w:val="333333"/>
            <w:sz w:val="20"/>
            <w:u w:val="single"/>
          </w:rPr>
          <w:t>Crowther, Bosley. “A ‘Rear Window’ View Seen at the Rivoli.” </w:t>
        </w:r>
        <w:r w:rsidRPr="00B54AE4">
          <w:rPr>
            <w:rFonts w:ascii="Times" w:hAnsi="Times" w:cs="Times New Roman"/>
            <w:i/>
            <w:iCs/>
            <w:color w:val="333333"/>
            <w:sz w:val="20"/>
            <w:u w:val="single"/>
          </w:rPr>
          <w:t>New York Times</w:t>
        </w:r>
        <w:r w:rsidRPr="00B54AE4">
          <w:rPr>
            <w:rFonts w:ascii="Times" w:hAnsi="Times" w:cs="Times New Roman"/>
            <w:color w:val="333333"/>
            <w:sz w:val="20"/>
            <w:u w:val="single"/>
          </w:rPr>
          <w:t>. N.p., 5 Aug. 1954. Web. 24 Oct. 2015.</w:t>
        </w:r>
      </w:hyperlink>
    </w:p>
    <w:p w:rsidR="00B54AE4" w:rsidRPr="00B54AE4" w:rsidRDefault="00B54AE4" w:rsidP="00B54AE4">
      <w:pPr>
        <w:shd w:val="clear" w:color="auto" w:fill="FFFFFF"/>
        <w:textAlignment w:val="baseline"/>
        <w:rPr>
          <w:rFonts w:ascii="Times" w:hAnsi="Times" w:cs="Times New Roman"/>
          <w:color w:val="333333"/>
          <w:sz w:val="20"/>
          <w:szCs w:val="28"/>
        </w:rPr>
      </w:pPr>
      <w:hyperlink r:id="rId6" w:history="1">
        <w:r w:rsidRPr="00B54AE4">
          <w:rPr>
            <w:rFonts w:ascii="Times" w:hAnsi="Times" w:cs="Times New Roman"/>
            <w:color w:val="333333"/>
            <w:sz w:val="20"/>
            <w:u w:val="single"/>
          </w:rPr>
          <w:t>Ebert, Roger. “Rear Window Movie Review &amp; Film Summary (1954) | Roger Ebert.” </w:t>
        </w:r>
        <w:r w:rsidRPr="00B54AE4">
          <w:rPr>
            <w:rFonts w:ascii="Times" w:hAnsi="Times" w:cs="Times New Roman"/>
            <w:i/>
            <w:iCs/>
            <w:color w:val="333333"/>
            <w:sz w:val="20"/>
            <w:u w:val="single"/>
          </w:rPr>
          <w:t>All Content</w:t>
        </w:r>
        <w:r w:rsidRPr="00B54AE4">
          <w:rPr>
            <w:rFonts w:ascii="Times" w:hAnsi="Times" w:cs="Times New Roman"/>
            <w:color w:val="333333"/>
            <w:sz w:val="20"/>
            <w:u w:val="single"/>
          </w:rPr>
          <w:t>. N.p., 20 Feb. 2000. Web. 24 Oct. 2015.</w:t>
        </w:r>
      </w:hyperlink>
    </w:p>
    <w:p w:rsidR="00B54AE4" w:rsidRPr="00B54AE4" w:rsidRDefault="00B54AE4" w:rsidP="00B54AE4">
      <w:pPr>
        <w:shd w:val="clear" w:color="auto" w:fill="FFFFFF"/>
        <w:textAlignment w:val="baseline"/>
        <w:rPr>
          <w:rFonts w:ascii="Times" w:hAnsi="Times" w:cs="Times New Roman"/>
          <w:color w:val="333333"/>
          <w:sz w:val="20"/>
          <w:szCs w:val="28"/>
        </w:rPr>
      </w:pPr>
      <w:hyperlink r:id="rId7" w:history="1">
        <w:r w:rsidRPr="00B54AE4">
          <w:rPr>
            <w:rFonts w:ascii="Times" w:hAnsi="Times" w:cs="Times New Roman"/>
            <w:color w:val="333333"/>
            <w:sz w:val="20"/>
            <w:u w:val="single"/>
          </w:rPr>
          <w:t>Fox, Killian. “My Favourite Hitchcock: Rear Window.” </w:t>
        </w:r>
        <w:r w:rsidRPr="00B54AE4">
          <w:rPr>
            <w:rFonts w:ascii="Times" w:hAnsi="Times" w:cs="Times New Roman"/>
            <w:i/>
            <w:iCs/>
            <w:color w:val="333333"/>
            <w:sz w:val="20"/>
            <w:u w:val="single"/>
          </w:rPr>
          <w:t>The Guardian</w:t>
        </w:r>
        <w:r w:rsidRPr="00B54AE4">
          <w:rPr>
            <w:rFonts w:ascii="Times" w:hAnsi="Times" w:cs="Times New Roman"/>
            <w:color w:val="333333"/>
            <w:sz w:val="20"/>
            <w:u w:val="single"/>
          </w:rPr>
          <w:t>. N.p., 25 July 2012. Web. 24 Oct. 2015.</w:t>
        </w:r>
      </w:hyperlink>
    </w:p>
    <w:p w:rsidR="00B54AE4" w:rsidRPr="00B54AE4" w:rsidRDefault="00B54AE4" w:rsidP="00B54AE4">
      <w:pPr>
        <w:rPr>
          <w:rFonts w:ascii="Times" w:hAnsi="Times"/>
          <w:sz w:val="20"/>
          <w:szCs w:val="20"/>
        </w:rPr>
      </w:pPr>
    </w:p>
    <w:p w:rsidR="00B54AE4" w:rsidRPr="00B54AE4" w:rsidRDefault="00B54AE4" w:rsidP="00B54AE4">
      <w:pPr>
        <w:rPr>
          <w:b/>
          <w:color w:val="FF0000"/>
        </w:rPr>
      </w:pPr>
    </w:p>
    <w:tbl>
      <w:tblPr>
        <w:tblStyle w:val="TableGrid"/>
        <w:tblW w:w="0" w:type="auto"/>
        <w:tblLook w:val="00BF"/>
      </w:tblPr>
      <w:tblGrid>
        <w:gridCol w:w="8856"/>
      </w:tblGrid>
      <w:tr w:rsidR="00B54AE4" w:rsidRPr="00B54AE4" w:rsidTr="00B54AE4">
        <w:tc>
          <w:tcPr>
            <w:tcW w:w="8856" w:type="dxa"/>
            <w:shd w:val="clear" w:color="auto" w:fill="BFBFBF" w:themeFill="background1" w:themeFillShade="BF"/>
          </w:tcPr>
          <w:p w:rsidR="00B54AE4" w:rsidRPr="00B54AE4" w:rsidRDefault="00B54AE4" w:rsidP="00B54AE4">
            <w:pPr>
              <w:rPr>
                <w:color w:val="000000" w:themeColor="text1"/>
              </w:rPr>
            </w:pPr>
            <w:r w:rsidRPr="00B54AE4">
              <w:rPr>
                <w:color w:val="000000" w:themeColor="text1"/>
              </w:rPr>
              <w:t>Your TASK:</w:t>
            </w:r>
          </w:p>
          <w:p w:rsidR="00B54AE4" w:rsidRPr="00B54AE4" w:rsidRDefault="00B54AE4" w:rsidP="00B54AE4">
            <w:pPr>
              <w:rPr>
                <w:color w:val="000000" w:themeColor="text1"/>
              </w:rPr>
            </w:pPr>
          </w:p>
          <w:p w:rsidR="00B54AE4" w:rsidRPr="00B54AE4" w:rsidRDefault="00B54AE4" w:rsidP="00B54AE4">
            <w:pPr>
              <w:rPr>
                <w:color w:val="000000" w:themeColor="text1"/>
              </w:rPr>
            </w:pPr>
            <w:r w:rsidRPr="00B54AE4">
              <w:rPr>
                <w:color w:val="000000" w:themeColor="text1"/>
              </w:rPr>
              <w:t xml:space="preserve">Please write two responses (5-7 sentences each with citations for each question). You may cite Woolrich’s story, the review, or lines from the movie. </w:t>
            </w:r>
          </w:p>
          <w:p w:rsidR="00B54AE4" w:rsidRPr="00B54AE4" w:rsidRDefault="00B54AE4" w:rsidP="00B54AE4">
            <w:pPr>
              <w:rPr>
                <w:color w:val="000000" w:themeColor="text1"/>
              </w:rPr>
            </w:pPr>
          </w:p>
          <w:p w:rsidR="00B54AE4" w:rsidRPr="00B54AE4" w:rsidRDefault="00B54AE4" w:rsidP="00B54AE4">
            <w:pPr>
              <w:rPr>
                <w:color w:val="000000" w:themeColor="text1"/>
              </w:rPr>
            </w:pPr>
          </w:p>
          <w:p w:rsidR="00B54AE4" w:rsidRPr="00B54AE4" w:rsidRDefault="00B54AE4" w:rsidP="00B54AE4">
            <w:pPr>
              <w:pStyle w:val="ListParagraph"/>
              <w:numPr>
                <w:ilvl w:val="0"/>
                <w:numId w:val="2"/>
              </w:numPr>
              <w:rPr>
                <w:color w:val="000000" w:themeColor="text1"/>
              </w:rPr>
            </w:pPr>
            <w:r w:rsidRPr="00B54AE4">
              <w:rPr>
                <w:color w:val="000000" w:themeColor="text1"/>
              </w:rPr>
              <w:t xml:space="preserve">Although the movie is adapted from the short story, several changes appear in the screen version. Focus on one of these changes, and discuss the impact in both the story and the film. Please include evidence from the story (cited directly or indirectly) and the film. </w:t>
            </w:r>
          </w:p>
          <w:p w:rsidR="00B54AE4" w:rsidRPr="00B54AE4" w:rsidRDefault="00B54AE4" w:rsidP="00B54AE4">
            <w:pPr>
              <w:pStyle w:val="ListParagraph"/>
              <w:rPr>
                <w:color w:val="000000" w:themeColor="text1"/>
              </w:rPr>
            </w:pPr>
          </w:p>
          <w:p w:rsidR="00B54AE4" w:rsidRPr="00B54AE4" w:rsidRDefault="00B54AE4" w:rsidP="00B54AE4">
            <w:pPr>
              <w:pStyle w:val="ListParagraph"/>
              <w:numPr>
                <w:ilvl w:val="0"/>
                <w:numId w:val="2"/>
              </w:numPr>
              <w:rPr>
                <w:color w:val="000000" w:themeColor="text1"/>
              </w:rPr>
            </w:pPr>
            <w:r w:rsidRPr="00B54AE4">
              <w:rPr>
                <w:color w:val="000000" w:themeColor="text1"/>
              </w:rPr>
              <w:t xml:space="preserve">Choose one characteristic of film noir and explain its presence in both the short story and the movie. Please include evidence from the story (cited directly or indirectly) and the film. </w:t>
            </w:r>
          </w:p>
          <w:p w:rsidR="00B54AE4" w:rsidRPr="00B54AE4" w:rsidRDefault="00B54AE4" w:rsidP="00B54AE4">
            <w:pPr>
              <w:pStyle w:val="ListParagraph"/>
              <w:rPr>
                <w:color w:val="000000" w:themeColor="text1"/>
              </w:rPr>
            </w:pPr>
          </w:p>
        </w:tc>
      </w:tr>
    </w:tbl>
    <w:p w:rsidR="00624DF2" w:rsidRPr="00B54AE4" w:rsidRDefault="00B54AE4" w:rsidP="00B54AE4">
      <w:pPr>
        <w:rPr>
          <w:b/>
          <w:color w:val="FF0000"/>
        </w:rPr>
      </w:pPr>
    </w:p>
    <w:sectPr w:rsidR="00624DF2" w:rsidRPr="00B54AE4"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4A07"/>
    <w:multiLevelType w:val="hybridMultilevel"/>
    <w:tmpl w:val="5732A024"/>
    <w:lvl w:ilvl="0" w:tplc="1F9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7084F"/>
    <w:multiLevelType w:val="multilevel"/>
    <w:tmpl w:val="CF76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4AE4"/>
    <w:rsid w:val="00B54AE4"/>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style>
  <w:style w:type="paragraph" w:styleId="Heading1">
    <w:name w:val="heading 1"/>
    <w:basedOn w:val="Normal"/>
    <w:link w:val="Heading1Char"/>
    <w:uiPriority w:val="9"/>
    <w:rsid w:val="00B54AE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54AE4"/>
    <w:rPr>
      <w:rFonts w:ascii="Times" w:hAnsi="Times"/>
      <w:b/>
      <w:kern w:val="36"/>
      <w:sz w:val="48"/>
      <w:szCs w:val="20"/>
    </w:rPr>
  </w:style>
  <w:style w:type="paragraph" w:styleId="NormalWeb">
    <w:name w:val="Normal (Web)"/>
    <w:basedOn w:val="Normal"/>
    <w:uiPriority w:val="99"/>
    <w:rsid w:val="00B54AE4"/>
    <w:pPr>
      <w:spacing w:beforeLines="1" w:afterLines="1"/>
    </w:pPr>
    <w:rPr>
      <w:rFonts w:ascii="Times" w:hAnsi="Times" w:cs="Times New Roman"/>
      <w:sz w:val="20"/>
      <w:szCs w:val="20"/>
    </w:rPr>
  </w:style>
  <w:style w:type="character" w:styleId="Strong">
    <w:name w:val="Strong"/>
    <w:basedOn w:val="DefaultParagraphFont"/>
    <w:uiPriority w:val="22"/>
    <w:rsid w:val="00B54AE4"/>
    <w:rPr>
      <w:b/>
    </w:rPr>
  </w:style>
  <w:style w:type="character" w:styleId="Hyperlink">
    <w:name w:val="Hyperlink"/>
    <w:basedOn w:val="DefaultParagraphFont"/>
    <w:uiPriority w:val="99"/>
    <w:rsid w:val="00B54AE4"/>
    <w:rPr>
      <w:color w:val="0000FF"/>
      <w:u w:val="single"/>
    </w:rPr>
  </w:style>
  <w:style w:type="paragraph" w:customStyle="1" w:styleId="wp-caption-text">
    <w:name w:val="wp-caption-text"/>
    <w:basedOn w:val="Normal"/>
    <w:rsid w:val="00B54AE4"/>
    <w:pPr>
      <w:spacing w:beforeLines="1" w:afterLines="1"/>
    </w:pPr>
    <w:rPr>
      <w:rFonts w:ascii="Times" w:hAnsi="Times"/>
      <w:sz w:val="20"/>
      <w:szCs w:val="20"/>
    </w:rPr>
  </w:style>
  <w:style w:type="table" w:styleId="TableGrid">
    <w:name w:val="Table Grid"/>
    <w:basedOn w:val="TableNormal"/>
    <w:uiPriority w:val="59"/>
    <w:rsid w:val="00B54A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4AE4"/>
    <w:pPr>
      <w:ind w:left="720"/>
      <w:contextualSpacing/>
    </w:pPr>
  </w:style>
</w:styles>
</file>

<file path=word/webSettings.xml><?xml version="1.0" encoding="utf-8"?>
<w:webSettings xmlns:r="http://schemas.openxmlformats.org/officeDocument/2006/relationships" xmlns:w="http://schemas.openxmlformats.org/wordprocessingml/2006/main">
  <w:divs>
    <w:div w:id="1374160568">
      <w:bodyDiv w:val="1"/>
      <w:marLeft w:val="0"/>
      <w:marRight w:val="0"/>
      <w:marTop w:val="0"/>
      <w:marBottom w:val="0"/>
      <w:divBdr>
        <w:top w:val="none" w:sz="0" w:space="0" w:color="auto"/>
        <w:left w:val="none" w:sz="0" w:space="0" w:color="auto"/>
        <w:bottom w:val="none" w:sz="0" w:space="0" w:color="auto"/>
        <w:right w:val="none" w:sz="0" w:space="0" w:color="auto"/>
      </w:divBdr>
    </w:div>
    <w:div w:id="1573346405">
      <w:bodyDiv w:val="1"/>
      <w:marLeft w:val="0"/>
      <w:marRight w:val="0"/>
      <w:marTop w:val="0"/>
      <w:marBottom w:val="0"/>
      <w:divBdr>
        <w:top w:val="none" w:sz="0" w:space="0" w:color="auto"/>
        <w:left w:val="none" w:sz="0" w:space="0" w:color="auto"/>
        <w:bottom w:val="none" w:sz="0" w:space="0" w:color="auto"/>
        <w:right w:val="none" w:sz="0" w:space="0" w:color="auto"/>
      </w:divBdr>
    </w:div>
    <w:div w:id="1631788525">
      <w:bodyDiv w:val="1"/>
      <w:marLeft w:val="0"/>
      <w:marRight w:val="0"/>
      <w:marTop w:val="0"/>
      <w:marBottom w:val="0"/>
      <w:divBdr>
        <w:top w:val="none" w:sz="0" w:space="0" w:color="auto"/>
        <w:left w:val="none" w:sz="0" w:space="0" w:color="auto"/>
        <w:bottom w:val="none" w:sz="0" w:space="0" w:color="auto"/>
        <w:right w:val="none" w:sz="0" w:space="0" w:color="auto"/>
      </w:divBdr>
      <w:divsChild>
        <w:div w:id="363941793">
          <w:blockQuote w:val="1"/>
          <w:marLeft w:val="0"/>
          <w:marRight w:val="0"/>
          <w:marTop w:val="0"/>
          <w:marBottom w:val="0"/>
          <w:divBdr>
            <w:top w:val="single" w:sz="8" w:space="5" w:color="BBBBBB"/>
            <w:left w:val="single" w:sz="2" w:space="10" w:color="BBBBBB"/>
            <w:bottom w:val="single" w:sz="8" w:space="0" w:color="BBBBBB"/>
            <w:right w:val="single" w:sz="2" w:space="10" w:color="BBBBBB"/>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t&amp;rct=j&amp;q=&amp;esrc=s&amp;source=web&amp;cd=4&amp;ved=0CD8QFjADahUKEwjmtPW69fnIAhVHlYgKHREnBCg&amp;url=http%3A%2F%2Fwww.nytimes.com%2Fmovie%2Freview%3Fres%3D9F0CE6DD113EE53BBC4D53DFBE66838F649EDE&amp;usg=AFQjCNGkmkYkPGsyCuFasf5qBK4kpAxWxQ&amp;sig2=Os1sVMoVgSwg1cheUuQvjQ&amp;bvm=bv.106923889,d.cGU" TargetMode="External"/><Relationship Id="rId6" Type="http://schemas.openxmlformats.org/officeDocument/2006/relationships/hyperlink" Target="https://www.google.com/url?sa=t&amp;rct=j&amp;q=&amp;esrc=s&amp;source=web&amp;cd=3&amp;ved=0CDYQFjACahUKEwjmtPW69fnIAhVHlYgKHREnBCg&amp;url=http%3A%2F%2Fwww.rogerebert.com%2Freviews%2Fgreat-movie-rear-window-1954&amp;usg=AFQjCNGPUI4wIQK4hj363acxCNFzbf6ZoQ&amp;sig2=rz1BSE9_Fx9nLa4l9MPAmg&amp;bvm=bv.106923889,d.cGU" TargetMode="External"/><Relationship Id="rId7" Type="http://schemas.openxmlformats.org/officeDocument/2006/relationships/hyperlink" Target="https://www.google.com/url?sa=t&amp;rct=j&amp;q=&amp;esrc=s&amp;source=web&amp;cd=5&amp;ved=0CEUQFjAEahUKEwjmtPW69fnIAhVHlYgKHREnBCg&amp;url=http%3A%2F%2Fwww.theguardian.com%2Ffilm%2Ffilmblog%2F2012%2Fjul%2F25%2Fmy-favourite-hitchcock-rear-window&amp;usg=AFQjCNEROnN4PbJ46A474JiwZQPSwd0jhA&amp;sig2=3ZPA6JnSqFM_GGLv4cTjrQ&amp;bvm=bv.106923889,d.cG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1829</Words>
  <Characters>10430</Characters>
  <Application>Microsoft Macintosh Word</Application>
  <DocSecurity>0</DocSecurity>
  <Lines>86</Lines>
  <Paragraphs>20</Paragraphs>
  <ScaleCrop>false</ScaleCrop>
  <Company>JRP/SDUHSD</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2017-12-04T02:03:00Z</dcterms:created>
  <dcterms:modified xsi:type="dcterms:W3CDTF">2017-12-04T02:18:00Z</dcterms:modified>
</cp:coreProperties>
</file>